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D066" w14:textId="77777777" w:rsidR="00502AC5" w:rsidRDefault="00502AC5">
      <w:r>
        <w:t xml:space="preserve">   </w:t>
      </w:r>
      <w:r>
        <w:rPr>
          <w:noProof/>
        </w:rPr>
        <w:drawing>
          <wp:anchor distT="0" distB="0" distL="114300" distR="114300" simplePos="0" relativeHeight="251658240" behindDoc="0" locked="0" layoutInCell="1" allowOverlap="1" wp14:anchorId="100710FA" wp14:editId="6E944103">
            <wp:simplePos x="0" y="0"/>
            <wp:positionH relativeFrom="column">
              <wp:posOffset>95250</wp:posOffset>
            </wp:positionH>
            <wp:positionV relativeFrom="paragraph">
              <wp:posOffset>1270</wp:posOffset>
            </wp:positionV>
            <wp:extent cx="2244725" cy="3348990"/>
            <wp:effectExtent l="0" t="0" r="3175" b="3810"/>
            <wp:wrapSquare wrapText="bothSides"/>
            <wp:docPr id="12" name="Imagen 9" descr="Esto contiene una image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to contiene una imagen d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4725" cy="3348990"/>
                    </a:xfrm>
                    <a:prstGeom prst="rect">
                      <a:avLst/>
                    </a:prstGeom>
                    <a:noFill/>
                    <a:ln>
                      <a:noFill/>
                    </a:ln>
                  </pic:spPr>
                </pic:pic>
              </a:graphicData>
            </a:graphic>
          </wp:anchor>
        </w:drawing>
      </w:r>
      <w:r>
        <w:t xml:space="preserve">     </w:t>
      </w:r>
    </w:p>
    <w:p w14:paraId="79EAE17F" w14:textId="77777777" w:rsidR="00502AC5" w:rsidRDefault="00502AC5"/>
    <w:p w14:paraId="35CAFF7E" w14:textId="77777777" w:rsidR="00502AC5" w:rsidRDefault="00502AC5"/>
    <w:p w14:paraId="07771A2F" w14:textId="1F5A2C4C" w:rsidR="00502AC5" w:rsidRPr="002D4D76" w:rsidRDefault="002D4D76">
      <w:pPr>
        <w:rPr>
          <w:rFonts w:ascii="Britannic Bold" w:hAnsi="Britannic Bold"/>
          <w:sz w:val="28"/>
          <w:szCs w:val="28"/>
        </w:rPr>
      </w:pPr>
      <w:r w:rsidRPr="002D4D76">
        <w:rPr>
          <w:rFonts w:ascii="Britannic Bold" w:hAnsi="Britannic Bold"/>
          <w:sz w:val="28"/>
          <w:szCs w:val="28"/>
        </w:rPr>
        <w:t>IES VALLE DE TURÓN</w:t>
      </w:r>
    </w:p>
    <w:p w14:paraId="5F919D3D" w14:textId="77777777" w:rsidR="00502AC5" w:rsidRDefault="00502AC5">
      <w:pPr>
        <w:rPr>
          <w:rFonts w:ascii="Britannic Bold" w:hAnsi="Britannic Bold"/>
          <w:sz w:val="28"/>
          <w:szCs w:val="28"/>
        </w:rPr>
      </w:pPr>
      <w:r>
        <w:rPr>
          <w:rFonts w:ascii="Britannic Bold" w:hAnsi="Britannic Bold"/>
          <w:sz w:val="28"/>
          <w:szCs w:val="28"/>
        </w:rPr>
        <w:t>CONCURSO DE DECORACIÓN DE PUERTAS NAVIDEÑAS</w:t>
      </w:r>
    </w:p>
    <w:p w14:paraId="5B0BD8A2" w14:textId="77777777" w:rsidR="00502AC5" w:rsidRDefault="00502AC5">
      <w:pPr>
        <w:rPr>
          <w:rFonts w:ascii="Britannic Bold" w:hAnsi="Britannic Bold"/>
          <w:sz w:val="28"/>
          <w:szCs w:val="28"/>
        </w:rPr>
      </w:pPr>
      <w:r>
        <w:rPr>
          <w:rFonts w:ascii="Britannic Bold" w:hAnsi="Britannic Bold"/>
          <w:sz w:val="28"/>
          <w:szCs w:val="28"/>
        </w:rPr>
        <w:t>DICIEMBRE 2023</w:t>
      </w:r>
    </w:p>
    <w:p w14:paraId="7F852DF7" w14:textId="107E24E6" w:rsidR="00502AC5" w:rsidRDefault="00502AC5">
      <w:pPr>
        <w:rPr>
          <w:rFonts w:ascii="Britannic Bold" w:hAnsi="Britannic Bold"/>
          <w:sz w:val="28"/>
          <w:szCs w:val="28"/>
        </w:rPr>
      </w:pPr>
      <w:r>
        <w:rPr>
          <w:rFonts w:ascii="Britannic Bold" w:hAnsi="Britannic Bold"/>
          <w:sz w:val="28"/>
          <w:szCs w:val="28"/>
        </w:rPr>
        <w:t xml:space="preserve">                                  </w:t>
      </w:r>
      <w:r>
        <w:t xml:space="preserve"> </w:t>
      </w:r>
      <w:r>
        <w:rPr>
          <w:noProof/>
          <w:color w:val="0070C0"/>
          <w:sz w:val="24"/>
          <w:szCs w:val="24"/>
          <w:lang w:eastAsia="es-ES"/>
        </w:rPr>
        <w:drawing>
          <wp:inline distT="0" distB="0" distL="0" distR="0" wp14:anchorId="525A476C" wp14:editId="6C72D917">
            <wp:extent cx="806454" cy="948905"/>
            <wp:effectExtent l="19050" t="0" r="0" b="0"/>
            <wp:docPr id="1" name="Imagen 1" descr="G:\DOCUMENTOS\logotipos\corel &amp; tifs\LOGOTIPODEF-02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OS\logotipos\corel &amp; tifs\LOGOTIPODEF-02bis.png"/>
                    <pic:cNvPicPr>
                      <a:picLocks noChangeAspect="1" noChangeArrowheads="1"/>
                    </pic:cNvPicPr>
                  </pic:nvPicPr>
                  <pic:blipFill>
                    <a:blip r:embed="rId5"/>
                    <a:srcRect/>
                    <a:stretch>
                      <a:fillRect/>
                    </a:stretch>
                  </pic:blipFill>
                  <pic:spPr bwMode="auto">
                    <a:xfrm>
                      <a:off x="0" y="0"/>
                      <a:ext cx="812053" cy="955493"/>
                    </a:xfrm>
                    <a:prstGeom prst="rect">
                      <a:avLst/>
                    </a:prstGeom>
                    <a:noFill/>
                    <a:ln w="9525">
                      <a:noFill/>
                      <a:miter lim="800000"/>
                      <a:headEnd/>
                      <a:tailEnd/>
                    </a:ln>
                  </pic:spPr>
                </pic:pic>
              </a:graphicData>
            </a:graphic>
          </wp:inline>
        </w:drawing>
      </w:r>
    </w:p>
    <w:p w14:paraId="3829CD8B" w14:textId="77777777" w:rsidR="00502AC5" w:rsidRPr="00502AC5" w:rsidRDefault="00502AC5" w:rsidP="00502AC5"/>
    <w:p w14:paraId="1E474FD2" w14:textId="77777777" w:rsidR="00502AC5" w:rsidRDefault="00502AC5" w:rsidP="00502AC5">
      <w:pPr>
        <w:rPr>
          <w:rFonts w:ascii="Britannic Bold" w:hAnsi="Britannic Bold"/>
          <w:sz w:val="28"/>
          <w:szCs w:val="28"/>
        </w:rPr>
      </w:pPr>
    </w:p>
    <w:p w14:paraId="683210FB" w14:textId="7F80F6B7" w:rsidR="00502AC5" w:rsidRDefault="00502AC5" w:rsidP="00502AC5">
      <w:pPr>
        <w:rPr>
          <w:rFonts w:ascii="Britannic Bold" w:hAnsi="Britannic Bold"/>
          <w:sz w:val="28"/>
          <w:szCs w:val="28"/>
        </w:rPr>
      </w:pPr>
      <w:r>
        <w:rPr>
          <w:rFonts w:ascii="Britannic Bold" w:hAnsi="Britannic Bold"/>
          <w:sz w:val="28"/>
          <w:szCs w:val="28"/>
        </w:rPr>
        <w:t>BASES</w:t>
      </w:r>
    </w:p>
    <w:p w14:paraId="55A80B19" w14:textId="77777777" w:rsidR="002D4D76" w:rsidRDefault="002D4D76" w:rsidP="00502AC5">
      <w:pPr>
        <w:rPr>
          <w:rFonts w:ascii="Britannic Bold" w:hAnsi="Britannic Bold"/>
          <w:sz w:val="28"/>
          <w:szCs w:val="28"/>
        </w:rPr>
      </w:pPr>
    </w:p>
    <w:p w14:paraId="5236AA7E" w14:textId="6371142D" w:rsidR="00502AC5" w:rsidRDefault="00502AC5" w:rsidP="002D4D76">
      <w:pPr>
        <w:jc w:val="both"/>
        <w:rPr>
          <w:rFonts w:ascii="Britannic Bold" w:hAnsi="Britannic Bold"/>
          <w:sz w:val="28"/>
          <w:szCs w:val="28"/>
        </w:rPr>
      </w:pPr>
      <w:r>
        <w:rPr>
          <w:rFonts w:ascii="Britannic Bold" w:hAnsi="Britannic Bold"/>
          <w:sz w:val="28"/>
          <w:szCs w:val="28"/>
        </w:rPr>
        <w:t xml:space="preserve">I </w:t>
      </w:r>
      <w:r w:rsidR="00CB1FA4">
        <w:rPr>
          <w:rFonts w:ascii="Britannic Bold" w:hAnsi="Britannic Bold"/>
          <w:sz w:val="28"/>
          <w:szCs w:val="28"/>
        </w:rPr>
        <w:t>Las decoraciones de las puertas de las clases deberán estar finalizadas el jueves 21, a las 13.30 horas.</w:t>
      </w:r>
    </w:p>
    <w:p w14:paraId="483A66A0" w14:textId="1E33A2CC" w:rsidR="002D4D76" w:rsidRDefault="002D4D76" w:rsidP="002D4D76">
      <w:pPr>
        <w:jc w:val="both"/>
        <w:rPr>
          <w:rFonts w:ascii="Britannic Bold" w:hAnsi="Britannic Bold"/>
          <w:sz w:val="28"/>
          <w:szCs w:val="28"/>
        </w:rPr>
      </w:pPr>
      <w:r>
        <w:rPr>
          <w:rFonts w:ascii="Britannic Bold" w:hAnsi="Britannic Bold"/>
          <w:sz w:val="28"/>
          <w:szCs w:val="28"/>
        </w:rPr>
        <w:t>II El concurso está dirigido al alumnado de ESO y 1º de Bachillerato.</w:t>
      </w:r>
    </w:p>
    <w:p w14:paraId="7D0573A7" w14:textId="3DF91BB0" w:rsidR="00CB1FA4" w:rsidRDefault="00CB1FA4" w:rsidP="002D4D76">
      <w:pPr>
        <w:jc w:val="both"/>
        <w:rPr>
          <w:rFonts w:ascii="Britannic Bold" w:hAnsi="Britannic Bold"/>
          <w:sz w:val="28"/>
          <w:szCs w:val="28"/>
        </w:rPr>
      </w:pPr>
      <w:r>
        <w:rPr>
          <w:rFonts w:ascii="Britannic Bold" w:hAnsi="Britannic Bold"/>
          <w:sz w:val="28"/>
          <w:szCs w:val="28"/>
        </w:rPr>
        <w:t>II</w:t>
      </w:r>
      <w:r w:rsidR="002D4D76">
        <w:rPr>
          <w:rFonts w:ascii="Britannic Bold" w:hAnsi="Britannic Bold"/>
          <w:sz w:val="28"/>
          <w:szCs w:val="28"/>
        </w:rPr>
        <w:t>I</w:t>
      </w:r>
      <w:r>
        <w:rPr>
          <w:rFonts w:ascii="Britannic Bold" w:hAnsi="Britannic Bold"/>
          <w:sz w:val="28"/>
          <w:szCs w:val="28"/>
        </w:rPr>
        <w:t xml:space="preserve"> El tema deberá ser necesariamente navideño o propio de la iconografía invernal. El tratamiento de los temas será libre, así como el uso de los materiales para su representación. No obstante, deberá respetarse la integridad de las puertas, su pintura, pomos, etc., que de ninguna manera podrán verse alterados por la decoración.</w:t>
      </w:r>
    </w:p>
    <w:p w14:paraId="71B950BC" w14:textId="3708496F" w:rsidR="00CB1FA4" w:rsidRDefault="00CB1FA4" w:rsidP="002D4D76">
      <w:pPr>
        <w:jc w:val="both"/>
        <w:rPr>
          <w:rFonts w:ascii="Britannic Bold" w:hAnsi="Britannic Bold"/>
          <w:sz w:val="28"/>
          <w:szCs w:val="28"/>
        </w:rPr>
      </w:pPr>
      <w:r>
        <w:rPr>
          <w:rFonts w:ascii="Britannic Bold" w:hAnsi="Britannic Bold"/>
          <w:sz w:val="28"/>
          <w:szCs w:val="28"/>
        </w:rPr>
        <w:t>I</w:t>
      </w:r>
      <w:r w:rsidR="002D4D76">
        <w:rPr>
          <w:rFonts w:ascii="Britannic Bold" w:hAnsi="Britannic Bold"/>
          <w:sz w:val="28"/>
          <w:szCs w:val="28"/>
        </w:rPr>
        <w:t>V</w:t>
      </w:r>
      <w:r>
        <w:rPr>
          <w:rFonts w:ascii="Britannic Bold" w:hAnsi="Britannic Bold"/>
          <w:sz w:val="28"/>
          <w:szCs w:val="28"/>
        </w:rPr>
        <w:t xml:space="preserve"> El jurado estará compuesto por la directora, las dos profesoras de Ed. Plástica y Visual, la coordinadora de la Junta de Delegados/as y un profesor/a elegido</w:t>
      </w:r>
      <w:r w:rsidR="002D4D76">
        <w:rPr>
          <w:rFonts w:ascii="Britannic Bold" w:hAnsi="Britannic Bold"/>
          <w:sz w:val="28"/>
          <w:szCs w:val="28"/>
        </w:rPr>
        <w:t>/a</w:t>
      </w:r>
      <w:r>
        <w:rPr>
          <w:rFonts w:ascii="Britannic Bold" w:hAnsi="Britannic Bold"/>
          <w:sz w:val="28"/>
          <w:szCs w:val="28"/>
        </w:rPr>
        <w:t xml:space="preserve"> por sorteo.</w:t>
      </w:r>
    </w:p>
    <w:p w14:paraId="4D39C256" w14:textId="095EC3BE" w:rsidR="00CB1FA4" w:rsidRDefault="00CB1FA4" w:rsidP="002D4D76">
      <w:pPr>
        <w:jc w:val="both"/>
        <w:rPr>
          <w:rFonts w:ascii="Britannic Bold" w:hAnsi="Britannic Bold"/>
          <w:sz w:val="28"/>
          <w:szCs w:val="28"/>
        </w:rPr>
      </w:pPr>
      <w:r>
        <w:rPr>
          <w:rFonts w:ascii="Britannic Bold" w:hAnsi="Britannic Bold"/>
          <w:sz w:val="28"/>
          <w:szCs w:val="28"/>
        </w:rPr>
        <w:t>V El fallo del jurado se hará público el viernes,</w:t>
      </w:r>
      <w:r w:rsidR="002D4D76">
        <w:rPr>
          <w:rFonts w:ascii="Britannic Bold" w:hAnsi="Britannic Bold"/>
          <w:sz w:val="28"/>
          <w:szCs w:val="28"/>
        </w:rPr>
        <w:t xml:space="preserve"> </w:t>
      </w:r>
      <w:r>
        <w:rPr>
          <w:rFonts w:ascii="Britannic Bold" w:hAnsi="Britannic Bold"/>
          <w:sz w:val="28"/>
          <w:szCs w:val="28"/>
        </w:rPr>
        <w:t xml:space="preserve">22 de diciembre, a las </w:t>
      </w:r>
      <w:r w:rsidR="002D4D76">
        <w:rPr>
          <w:rFonts w:ascii="Britannic Bold" w:hAnsi="Britannic Bold"/>
          <w:sz w:val="28"/>
          <w:szCs w:val="28"/>
        </w:rPr>
        <w:t xml:space="preserve">11.00 horas, en el Salón de Actos del Centro. </w:t>
      </w:r>
    </w:p>
    <w:p w14:paraId="61EFEEB5" w14:textId="30CDD4FF" w:rsidR="002D4D76" w:rsidRPr="00502AC5" w:rsidRDefault="002D4D76" w:rsidP="002D4D76">
      <w:pPr>
        <w:jc w:val="both"/>
      </w:pPr>
      <w:r>
        <w:rPr>
          <w:rFonts w:ascii="Britannic Bold" w:hAnsi="Britannic Bold"/>
          <w:sz w:val="28"/>
          <w:szCs w:val="28"/>
        </w:rPr>
        <w:t>VI Se establece un único premio entre todas las puertas presentadas a concurso. El premio no podrá declararse desierto. El premio será otorgado a la clase en su conjunto.</w:t>
      </w:r>
    </w:p>
    <w:sectPr w:rsidR="002D4D76" w:rsidRPr="00502A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C5"/>
    <w:rsid w:val="002D4D76"/>
    <w:rsid w:val="00502AC5"/>
    <w:rsid w:val="00CB1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1581"/>
  <w15:chartTrackingRefBased/>
  <w15:docId w15:val="{303E4984-94C1-4751-8747-811BF29F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Ovejero</dc:creator>
  <cp:keywords/>
  <dc:description/>
  <cp:lastModifiedBy>Emma Ovejero</cp:lastModifiedBy>
  <cp:revision>1</cp:revision>
  <dcterms:created xsi:type="dcterms:W3CDTF">2023-12-13T20:59:00Z</dcterms:created>
  <dcterms:modified xsi:type="dcterms:W3CDTF">2023-12-13T21:30:00Z</dcterms:modified>
</cp:coreProperties>
</file>