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24"/>
        <w:gridCol w:w="2716"/>
        <w:gridCol w:w="992"/>
        <w:gridCol w:w="993"/>
        <w:gridCol w:w="1269"/>
      </w:tblGrid>
      <w:tr w:rsidR="001F6672" w14:paraId="0D61E272" w14:textId="77777777" w:rsidTr="007C796A">
        <w:tc>
          <w:tcPr>
            <w:tcW w:w="2524" w:type="dxa"/>
          </w:tcPr>
          <w:p w14:paraId="7B3061A9" w14:textId="77777777" w:rsidR="001F6672" w:rsidRDefault="001F6672" w:rsidP="007C796A">
            <w:r>
              <w:t>Competencias especificas</w:t>
            </w:r>
          </w:p>
        </w:tc>
        <w:tc>
          <w:tcPr>
            <w:tcW w:w="2716" w:type="dxa"/>
          </w:tcPr>
          <w:p w14:paraId="0A1F8164" w14:textId="77777777" w:rsidR="001F6672" w:rsidRDefault="001F6672" w:rsidP="007C796A">
            <w:r>
              <w:t>Criterios de evaluación</w:t>
            </w:r>
          </w:p>
        </w:tc>
        <w:tc>
          <w:tcPr>
            <w:tcW w:w="992" w:type="dxa"/>
          </w:tcPr>
          <w:p w14:paraId="75B38981" w14:textId="77777777" w:rsidR="001F6672" w:rsidRDefault="001F6672" w:rsidP="007C796A">
            <w:r>
              <w:t>%</w:t>
            </w:r>
          </w:p>
        </w:tc>
        <w:tc>
          <w:tcPr>
            <w:tcW w:w="993" w:type="dxa"/>
          </w:tcPr>
          <w:p w14:paraId="03AF1234" w14:textId="77777777" w:rsidR="001F6672" w:rsidRDefault="001F6672" w:rsidP="007C796A">
            <w:r>
              <w:t>% total por competencia</w:t>
            </w:r>
          </w:p>
        </w:tc>
        <w:tc>
          <w:tcPr>
            <w:tcW w:w="1269" w:type="dxa"/>
          </w:tcPr>
          <w:p w14:paraId="6E59FD93" w14:textId="77777777" w:rsidR="001F6672" w:rsidRDefault="001F6672" w:rsidP="007C796A">
            <w:r>
              <w:t>Descriptores del perfil de salida</w:t>
            </w:r>
          </w:p>
        </w:tc>
      </w:tr>
      <w:tr w:rsidR="001F6672" w14:paraId="7F257FA9" w14:textId="77777777" w:rsidTr="007C796A">
        <w:trPr>
          <w:trHeight w:val="999"/>
        </w:trPr>
        <w:tc>
          <w:tcPr>
            <w:tcW w:w="2524" w:type="dxa"/>
            <w:vMerge w:val="restart"/>
          </w:tcPr>
          <w:p w14:paraId="7F38F492" w14:textId="77777777" w:rsidR="001F6672" w:rsidRPr="005335B9" w:rsidRDefault="001F6672" w:rsidP="007C796A">
            <w:pPr>
              <w:rPr>
                <w:i/>
                <w:iCs/>
              </w:rPr>
            </w:pPr>
            <w:r w:rsidRPr="005335B9">
              <w:rPr>
                <w:i/>
                <w:iCs/>
              </w:rPr>
              <w:t>Interiorizar el desarrollo de un estilo de vida activo y saludable, planificando responsable y conscientemente su actividad física a partir de la autoevaluación personal en base a parámetros científicos y evaluables, para satisfacer sus demandas de ocio activo y de bienestar personal, así como conocer posibles salidas profesionales asociadas a la actividad física.</w:t>
            </w:r>
          </w:p>
          <w:p w14:paraId="470B77FB" w14:textId="77777777" w:rsidR="001F6672" w:rsidRDefault="001F6672" w:rsidP="007C796A"/>
        </w:tc>
        <w:tc>
          <w:tcPr>
            <w:tcW w:w="2716" w:type="dxa"/>
          </w:tcPr>
          <w:p w14:paraId="1E06A43D" w14:textId="77777777" w:rsidR="001F6672" w:rsidRDefault="001F6672" w:rsidP="007C796A">
            <w:r>
              <w:t>Planificar, elaborar y poner en práctica de manera autónoma un programa personal de actividad física dirigido a la mejora o al mantenimiento de la salud, aplicando los diferentes sistemas de desarrollo de las capacidades físicas implicadas, según las necesidades e intereses individuales y respetando la propia realidad e identidad corporal, evaluando los resultados obtenidos.</w:t>
            </w:r>
          </w:p>
        </w:tc>
        <w:tc>
          <w:tcPr>
            <w:tcW w:w="992" w:type="dxa"/>
          </w:tcPr>
          <w:p w14:paraId="7FD779A5" w14:textId="77777777" w:rsidR="001F6672" w:rsidRDefault="001F6672" w:rsidP="007C796A">
            <w:r>
              <w:t>6.6%</w:t>
            </w:r>
          </w:p>
        </w:tc>
        <w:tc>
          <w:tcPr>
            <w:tcW w:w="993" w:type="dxa"/>
            <w:vMerge w:val="restart"/>
          </w:tcPr>
          <w:p w14:paraId="0862A5B5" w14:textId="77777777" w:rsidR="001F6672" w:rsidRDefault="001F6672" w:rsidP="007C796A">
            <w:r>
              <w:t>33.3%</w:t>
            </w:r>
          </w:p>
        </w:tc>
        <w:tc>
          <w:tcPr>
            <w:tcW w:w="1269" w:type="dxa"/>
            <w:vMerge w:val="restart"/>
          </w:tcPr>
          <w:p w14:paraId="4B7BC07C" w14:textId="77777777" w:rsidR="001F6672" w:rsidRDefault="001F6672" w:rsidP="007C796A">
            <w:pPr>
              <w:pStyle w:val="Pa23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STEM2, STEM5, CD1, CD4, CPSAA1.1, CPSAA1.2, CPSAA5, CE3. </w:t>
            </w:r>
          </w:p>
          <w:p w14:paraId="65942392" w14:textId="77777777" w:rsidR="001F6672" w:rsidRDefault="001F6672" w:rsidP="007C796A"/>
        </w:tc>
      </w:tr>
      <w:tr w:rsidR="001F6672" w14:paraId="599F9628" w14:textId="77777777" w:rsidTr="007C796A">
        <w:trPr>
          <w:trHeight w:val="999"/>
        </w:trPr>
        <w:tc>
          <w:tcPr>
            <w:tcW w:w="2524" w:type="dxa"/>
            <w:vMerge/>
          </w:tcPr>
          <w:p w14:paraId="5C9F7E9D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6DC92F90" w14:textId="77777777" w:rsidR="001F6672" w:rsidRDefault="001F6672" w:rsidP="007C796A">
            <w:r>
              <w:t>Incorporar de forma autónoma, y según sus preferencias personales, los procesos de activación corporal, autorregulación y dosificación del esfuerzo, alimentación saludable, educación postural, relajación e higiene durante la práctica de actividades motrices, reflexionando sobre su relación con posibles estudios posteriores o futuros desempeños profesionales.</w:t>
            </w:r>
          </w:p>
        </w:tc>
        <w:tc>
          <w:tcPr>
            <w:tcW w:w="992" w:type="dxa"/>
          </w:tcPr>
          <w:p w14:paraId="5A32A20B" w14:textId="77777777" w:rsidR="001F6672" w:rsidRDefault="001F6672" w:rsidP="007C796A">
            <w:r>
              <w:t>6.6%</w:t>
            </w:r>
          </w:p>
        </w:tc>
        <w:tc>
          <w:tcPr>
            <w:tcW w:w="993" w:type="dxa"/>
            <w:vMerge/>
          </w:tcPr>
          <w:p w14:paraId="637F6E37" w14:textId="77777777" w:rsidR="001F6672" w:rsidRDefault="001F6672" w:rsidP="007C796A"/>
        </w:tc>
        <w:tc>
          <w:tcPr>
            <w:tcW w:w="1269" w:type="dxa"/>
            <w:vMerge/>
          </w:tcPr>
          <w:p w14:paraId="2AB4153D" w14:textId="77777777" w:rsidR="001F6672" w:rsidRDefault="001F6672" w:rsidP="007C796A"/>
        </w:tc>
      </w:tr>
      <w:tr w:rsidR="001F6672" w14:paraId="7D08FD04" w14:textId="77777777" w:rsidTr="007C796A">
        <w:trPr>
          <w:trHeight w:val="999"/>
        </w:trPr>
        <w:tc>
          <w:tcPr>
            <w:tcW w:w="2524" w:type="dxa"/>
            <w:vMerge/>
          </w:tcPr>
          <w:p w14:paraId="5A5063EE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591694C6" w14:textId="77777777" w:rsidR="001F6672" w:rsidRDefault="001F6672" w:rsidP="007C796A">
            <w:r>
              <w:t>Conocer y aplicar de manera responsable y autónoma medidas específicas para la prevención de lesiones antes, durante y después de la actividad física, así como para la aplicación de primeros auxilios ante situaciones de emergencia o accidente, identificando las posibles transferencias que estos conocimientos tienen al ámbito profesional y ocupacional.</w:t>
            </w:r>
          </w:p>
        </w:tc>
        <w:tc>
          <w:tcPr>
            <w:tcW w:w="992" w:type="dxa"/>
          </w:tcPr>
          <w:p w14:paraId="52565EAC" w14:textId="77777777" w:rsidR="001F6672" w:rsidRDefault="001F6672" w:rsidP="007C796A">
            <w:r>
              <w:t>6.6%</w:t>
            </w:r>
          </w:p>
        </w:tc>
        <w:tc>
          <w:tcPr>
            <w:tcW w:w="993" w:type="dxa"/>
            <w:vMerge/>
          </w:tcPr>
          <w:p w14:paraId="567AD828" w14:textId="77777777" w:rsidR="001F6672" w:rsidRDefault="001F6672" w:rsidP="007C796A"/>
        </w:tc>
        <w:tc>
          <w:tcPr>
            <w:tcW w:w="1269" w:type="dxa"/>
            <w:vMerge/>
          </w:tcPr>
          <w:p w14:paraId="41C3510B" w14:textId="77777777" w:rsidR="001F6672" w:rsidRDefault="001F6672" w:rsidP="007C796A"/>
        </w:tc>
      </w:tr>
      <w:tr w:rsidR="001F6672" w14:paraId="1C11D93F" w14:textId="77777777" w:rsidTr="007C796A">
        <w:trPr>
          <w:trHeight w:val="999"/>
        </w:trPr>
        <w:tc>
          <w:tcPr>
            <w:tcW w:w="2524" w:type="dxa"/>
            <w:vMerge/>
          </w:tcPr>
          <w:p w14:paraId="5CDF837A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05C3D76F" w14:textId="77777777" w:rsidR="001F6672" w:rsidRDefault="001F6672" w:rsidP="007C796A">
            <w:r>
              <w:t>Actuar de forma crítica, comprometida y responsable ante los estereotipos sociales asociados al ámbito de lo corporal y los comportamientos que pongan en riesgo la salud, aplicando con autonomía e independencia criterios científicos de validez, fiabilidad y objetividad a la información recibida.</w:t>
            </w:r>
          </w:p>
        </w:tc>
        <w:tc>
          <w:tcPr>
            <w:tcW w:w="992" w:type="dxa"/>
          </w:tcPr>
          <w:p w14:paraId="452C7752" w14:textId="77777777" w:rsidR="001F6672" w:rsidRDefault="001F6672" w:rsidP="007C796A">
            <w:r>
              <w:t>6.6%</w:t>
            </w:r>
          </w:p>
        </w:tc>
        <w:tc>
          <w:tcPr>
            <w:tcW w:w="993" w:type="dxa"/>
            <w:vMerge/>
          </w:tcPr>
          <w:p w14:paraId="55EA4EE4" w14:textId="77777777" w:rsidR="001F6672" w:rsidRDefault="001F6672" w:rsidP="007C796A"/>
        </w:tc>
        <w:tc>
          <w:tcPr>
            <w:tcW w:w="1269" w:type="dxa"/>
            <w:vMerge/>
          </w:tcPr>
          <w:p w14:paraId="18E17352" w14:textId="77777777" w:rsidR="001F6672" w:rsidRDefault="001F6672" w:rsidP="007C796A"/>
        </w:tc>
      </w:tr>
      <w:tr w:rsidR="001F6672" w14:paraId="2258EE6A" w14:textId="77777777" w:rsidTr="007C796A">
        <w:trPr>
          <w:trHeight w:val="999"/>
        </w:trPr>
        <w:tc>
          <w:tcPr>
            <w:tcW w:w="2524" w:type="dxa"/>
            <w:vMerge/>
          </w:tcPr>
          <w:p w14:paraId="73C81229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5D6DABA6" w14:textId="77777777" w:rsidR="001F6672" w:rsidRDefault="001F6672" w:rsidP="007C796A">
            <w:r>
              <w:t>Emplear de manera autónoma aplicaciones y dispositivos digitales relacionados con la gestión de la actividad física, respetando la privacidad y las medidas básicas de seguridad vinculadas a la difusión pública de datos personales.</w:t>
            </w:r>
          </w:p>
        </w:tc>
        <w:tc>
          <w:tcPr>
            <w:tcW w:w="992" w:type="dxa"/>
          </w:tcPr>
          <w:p w14:paraId="535EE9C7" w14:textId="77777777" w:rsidR="001F6672" w:rsidRDefault="001F6672" w:rsidP="007C796A">
            <w:r>
              <w:t>6.6%</w:t>
            </w:r>
          </w:p>
        </w:tc>
        <w:tc>
          <w:tcPr>
            <w:tcW w:w="993" w:type="dxa"/>
            <w:vMerge/>
          </w:tcPr>
          <w:p w14:paraId="7B3B5566" w14:textId="77777777" w:rsidR="001F6672" w:rsidRDefault="001F6672" w:rsidP="007C796A"/>
        </w:tc>
        <w:tc>
          <w:tcPr>
            <w:tcW w:w="1269" w:type="dxa"/>
            <w:vMerge/>
          </w:tcPr>
          <w:p w14:paraId="2E482FA7" w14:textId="77777777" w:rsidR="001F6672" w:rsidRDefault="001F6672" w:rsidP="007C796A"/>
        </w:tc>
      </w:tr>
      <w:tr w:rsidR="001F6672" w14:paraId="0642DF23" w14:textId="77777777" w:rsidTr="007C796A">
        <w:trPr>
          <w:trHeight w:val="2325"/>
        </w:trPr>
        <w:tc>
          <w:tcPr>
            <w:tcW w:w="2524" w:type="dxa"/>
            <w:vMerge w:val="restart"/>
          </w:tcPr>
          <w:p w14:paraId="48BF1CB1" w14:textId="77777777" w:rsidR="001F6672" w:rsidRPr="005335B9" w:rsidRDefault="001F6672" w:rsidP="007C796A">
            <w:pPr>
              <w:rPr>
                <w:i/>
                <w:iCs/>
              </w:rPr>
            </w:pPr>
            <w:r w:rsidRPr="005335B9">
              <w:rPr>
                <w:i/>
                <w:iCs/>
              </w:rPr>
              <w:t>Adaptar autónomamente las capacidades físicas, perceptivo-motrices y coordinativas así como las habilidades y destrezas motrices específicas de algunas modalidades practicadas a diferentes situaciones con distintos niveles de dificultad, aplicando eficientemente procesos de percepción, decisión y ejecución adecuados a la lógica interna de las mismas para resolver situaciones motrices vinculadas con distintas actividades físicas funcionales, deportivas, expresivas y recreativas, y consolidar actitudes de superación, crecimiento y resiliencia al enfrentarse a desafíos físicos.</w:t>
            </w:r>
          </w:p>
          <w:p w14:paraId="66BC9761" w14:textId="77777777" w:rsidR="001F6672" w:rsidRDefault="001F6672" w:rsidP="007C796A"/>
        </w:tc>
        <w:tc>
          <w:tcPr>
            <w:tcW w:w="2716" w:type="dxa"/>
          </w:tcPr>
          <w:p w14:paraId="6C083F59" w14:textId="77777777" w:rsidR="001F6672" w:rsidRDefault="001F6672" w:rsidP="007C796A">
            <w:r>
              <w:t>Desarrollar proyectos motores de carácter individual, cooperativo o colaborativo, gestionando autónomamente cualquier imprevisto o situación que pueda ir surgiendo a lo largo del proceso de forma eficiente, creativa y ajustada a los objetivos que se pretendan alcanzar.</w:t>
            </w:r>
          </w:p>
        </w:tc>
        <w:tc>
          <w:tcPr>
            <w:tcW w:w="992" w:type="dxa"/>
          </w:tcPr>
          <w:p w14:paraId="137334BE" w14:textId="77777777" w:rsidR="001F6672" w:rsidRDefault="001F6672" w:rsidP="007C796A">
            <w:r>
              <w:t>6.6%</w:t>
            </w:r>
          </w:p>
        </w:tc>
        <w:tc>
          <w:tcPr>
            <w:tcW w:w="993" w:type="dxa"/>
            <w:vMerge w:val="restart"/>
          </w:tcPr>
          <w:p w14:paraId="45BB16CB" w14:textId="77777777" w:rsidR="001F6672" w:rsidRDefault="001F6672" w:rsidP="007C796A">
            <w:r>
              <w:t>20%</w:t>
            </w:r>
          </w:p>
        </w:tc>
        <w:tc>
          <w:tcPr>
            <w:tcW w:w="1269" w:type="dxa"/>
            <w:vMerge w:val="restart"/>
          </w:tcPr>
          <w:p w14:paraId="3566454F" w14:textId="77777777" w:rsidR="001F6672" w:rsidRDefault="001F6672" w:rsidP="007C796A">
            <w:pPr>
              <w:pStyle w:val="Pa23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CPSAA1.2, CPSAA4, CE2, CE3. </w:t>
            </w:r>
          </w:p>
          <w:p w14:paraId="2F7DC031" w14:textId="77777777" w:rsidR="001F6672" w:rsidRDefault="001F6672" w:rsidP="007C796A"/>
        </w:tc>
      </w:tr>
      <w:tr w:rsidR="001F6672" w14:paraId="25E07B1D" w14:textId="77777777" w:rsidTr="007C796A">
        <w:trPr>
          <w:trHeight w:val="2325"/>
        </w:trPr>
        <w:tc>
          <w:tcPr>
            <w:tcW w:w="2524" w:type="dxa"/>
            <w:vMerge/>
          </w:tcPr>
          <w:p w14:paraId="4E76F231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44362FA5" w14:textId="77777777" w:rsidR="001F6672" w:rsidRDefault="001F6672" w:rsidP="007C796A">
            <w:r>
              <w:t>Solucionar de forma autónoma situaciones de oposición, colaboración o colaboración-oposición en contextos deportivos o recreativos con fluidez, precisión y control, aplicando de manera automática procesos de percepción, decisión y ejecución en contextos reales o simulados de actuación y adaptando las estrategias a las condiciones cambiantes que se producen en la práctica.</w:t>
            </w:r>
          </w:p>
        </w:tc>
        <w:tc>
          <w:tcPr>
            <w:tcW w:w="992" w:type="dxa"/>
          </w:tcPr>
          <w:p w14:paraId="6DCEB1B8" w14:textId="77777777" w:rsidR="001F6672" w:rsidRDefault="001F6672" w:rsidP="007C796A">
            <w:r>
              <w:t>6.6%</w:t>
            </w:r>
          </w:p>
        </w:tc>
        <w:tc>
          <w:tcPr>
            <w:tcW w:w="993" w:type="dxa"/>
            <w:vMerge/>
          </w:tcPr>
          <w:p w14:paraId="2D84C573" w14:textId="77777777" w:rsidR="001F6672" w:rsidRDefault="001F6672" w:rsidP="007C796A"/>
        </w:tc>
        <w:tc>
          <w:tcPr>
            <w:tcW w:w="1269" w:type="dxa"/>
            <w:vMerge/>
          </w:tcPr>
          <w:p w14:paraId="59978BF1" w14:textId="77777777" w:rsidR="001F6672" w:rsidRDefault="001F6672" w:rsidP="007C796A"/>
        </w:tc>
      </w:tr>
      <w:tr w:rsidR="001F6672" w14:paraId="3AFF21BE" w14:textId="77777777" w:rsidTr="007C796A">
        <w:trPr>
          <w:trHeight w:val="2325"/>
        </w:trPr>
        <w:tc>
          <w:tcPr>
            <w:tcW w:w="2524" w:type="dxa"/>
            <w:vMerge/>
          </w:tcPr>
          <w:p w14:paraId="2FDFC3DB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36696481" w14:textId="77777777" w:rsidR="001F6672" w:rsidRDefault="001F6672" w:rsidP="007C796A">
            <w:r>
              <w:t>Identificar, analizar y comprender los factores clave que condicionan la intervención de los componentes cualitativos y cuantitativos de la motricidad en la realización de gestos técnicos o situaciones motrices variadas, identificando errores comunes y proponiendo soluciones a los mismos.</w:t>
            </w:r>
          </w:p>
        </w:tc>
        <w:tc>
          <w:tcPr>
            <w:tcW w:w="992" w:type="dxa"/>
          </w:tcPr>
          <w:p w14:paraId="04416855" w14:textId="77777777" w:rsidR="001F6672" w:rsidRDefault="001F6672" w:rsidP="007C796A">
            <w:r>
              <w:t>6.6%</w:t>
            </w:r>
          </w:p>
        </w:tc>
        <w:tc>
          <w:tcPr>
            <w:tcW w:w="993" w:type="dxa"/>
            <w:vMerge/>
          </w:tcPr>
          <w:p w14:paraId="5C4C3295" w14:textId="77777777" w:rsidR="001F6672" w:rsidRDefault="001F6672" w:rsidP="007C796A"/>
        </w:tc>
        <w:tc>
          <w:tcPr>
            <w:tcW w:w="1269" w:type="dxa"/>
            <w:vMerge/>
          </w:tcPr>
          <w:p w14:paraId="723D76B0" w14:textId="77777777" w:rsidR="001F6672" w:rsidRDefault="001F6672" w:rsidP="007C796A"/>
        </w:tc>
      </w:tr>
      <w:tr w:rsidR="001F6672" w14:paraId="49FB03B0" w14:textId="77777777" w:rsidTr="007C796A">
        <w:trPr>
          <w:trHeight w:val="3310"/>
        </w:trPr>
        <w:tc>
          <w:tcPr>
            <w:tcW w:w="2524" w:type="dxa"/>
            <w:vMerge w:val="restart"/>
          </w:tcPr>
          <w:p w14:paraId="68BE4DC3" w14:textId="77777777" w:rsidR="001F6672" w:rsidRPr="005335B9" w:rsidRDefault="001F6672" w:rsidP="007C796A">
            <w:pPr>
              <w:rPr>
                <w:i/>
                <w:iCs/>
              </w:rPr>
            </w:pPr>
            <w:r w:rsidRPr="005335B9">
              <w:rPr>
                <w:i/>
                <w:iCs/>
              </w:rPr>
              <w:t xml:space="preserve">Difundir y promover nuevas prácticas motrices, compartiendo espacios de actividad físico-deportiva con independencia de las diferencias culturales, sociales, de género y de habilidad, priorizando el respeto hacia los participantes y a las reglas sobre los resultados, adoptando una actitud crítica y proactiva ante comportamientos antideportivos o contrarios a la convivencia y desarrollando procesos de autorregulación emocional que canalicen el fracaso y el éxito en estas situaciones, para contribuir autónomamente al entendimiento social y al compromiso ético en los </w:t>
            </w:r>
            <w:r w:rsidRPr="005335B9">
              <w:rPr>
                <w:i/>
                <w:iCs/>
              </w:rPr>
              <w:lastRenderedPageBreak/>
              <w:t>diferentes espacios en los que se participa, fomentando la detección precoz y el conocimiento de las estrategias para abordar cualquier forma de discriminación o violencia.</w:t>
            </w:r>
          </w:p>
          <w:p w14:paraId="67BA2693" w14:textId="77777777" w:rsidR="001F6672" w:rsidRDefault="001F6672" w:rsidP="007C796A"/>
        </w:tc>
        <w:tc>
          <w:tcPr>
            <w:tcW w:w="2716" w:type="dxa"/>
          </w:tcPr>
          <w:p w14:paraId="6B66D574" w14:textId="77777777" w:rsidR="001F6672" w:rsidRDefault="001F6672" w:rsidP="007C796A">
            <w:r>
              <w:lastRenderedPageBreak/>
              <w:t>Organizar y practicar diversas actividades motrices, valorando su potencial como posible salida profesional y analizando sus beneficios desde la perspectiva de la salud, el disfrute, la autosuperación y las posibilidades de interacción social, adoptando actitudes de interés, esfuerzo, liderazgo y empatía al asumir y desempeñar distintos roles relacionados con ellas.</w:t>
            </w:r>
          </w:p>
        </w:tc>
        <w:tc>
          <w:tcPr>
            <w:tcW w:w="992" w:type="dxa"/>
          </w:tcPr>
          <w:p w14:paraId="6317AD3D" w14:textId="77777777" w:rsidR="001F6672" w:rsidRDefault="001F6672" w:rsidP="007C796A">
            <w:r w:rsidRPr="00D145C9">
              <w:t>6.6%</w:t>
            </w:r>
          </w:p>
        </w:tc>
        <w:tc>
          <w:tcPr>
            <w:tcW w:w="993" w:type="dxa"/>
            <w:vMerge w:val="restart"/>
          </w:tcPr>
          <w:p w14:paraId="1E5DDECB" w14:textId="77777777" w:rsidR="001F6672" w:rsidRDefault="001F6672" w:rsidP="007C796A">
            <w:r>
              <w:t>20%</w:t>
            </w:r>
          </w:p>
        </w:tc>
        <w:tc>
          <w:tcPr>
            <w:tcW w:w="1269" w:type="dxa"/>
            <w:vMerge w:val="restart"/>
          </w:tcPr>
          <w:p w14:paraId="1238DF3A" w14:textId="77777777" w:rsidR="001F6672" w:rsidRDefault="001F6672" w:rsidP="007C796A">
            <w:pPr>
              <w:pStyle w:val="Pa23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CCL5, CPSAA1.1, CPSAA2, CPSAA5, CC3. </w:t>
            </w:r>
          </w:p>
          <w:p w14:paraId="2AD86081" w14:textId="77777777" w:rsidR="001F6672" w:rsidRDefault="001F6672" w:rsidP="007C796A"/>
        </w:tc>
      </w:tr>
      <w:tr w:rsidR="001F6672" w14:paraId="3629CB03" w14:textId="77777777" w:rsidTr="007C796A">
        <w:trPr>
          <w:trHeight w:val="3310"/>
        </w:trPr>
        <w:tc>
          <w:tcPr>
            <w:tcW w:w="2524" w:type="dxa"/>
            <w:vMerge/>
          </w:tcPr>
          <w:p w14:paraId="3DC95413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6FAB2E46" w14:textId="77777777" w:rsidR="001F6672" w:rsidRDefault="001F6672" w:rsidP="007C796A">
            <w:r>
              <w:t>Cooperar o colaborar mostrando iniciativa durante el desarrollo de proyectos y producciones motrices, solventando de forma coordinada, cualquier imprevisto o situación que pueda ir surgiendo a lo largo del proceso.</w:t>
            </w:r>
          </w:p>
        </w:tc>
        <w:tc>
          <w:tcPr>
            <w:tcW w:w="992" w:type="dxa"/>
          </w:tcPr>
          <w:p w14:paraId="151B1750" w14:textId="77777777" w:rsidR="001F6672" w:rsidRDefault="001F6672" w:rsidP="007C796A">
            <w:r w:rsidRPr="00D145C9">
              <w:t>6.6%</w:t>
            </w:r>
          </w:p>
        </w:tc>
        <w:tc>
          <w:tcPr>
            <w:tcW w:w="993" w:type="dxa"/>
            <w:vMerge/>
          </w:tcPr>
          <w:p w14:paraId="4B5A107C" w14:textId="77777777" w:rsidR="001F6672" w:rsidRDefault="001F6672" w:rsidP="007C796A"/>
        </w:tc>
        <w:tc>
          <w:tcPr>
            <w:tcW w:w="1269" w:type="dxa"/>
            <w:vMerge/>
          </w:tcPr>
          <w:p w14:paraId="59373645" w14:textId="77777777" w:rsidR="001F6672" w:rsidRDefault="001F6672" w:rsidP="007C796A"/>
        </w:tc>
      </w:tr>
      <w:tr w:rsidR="001F6672" w14:paraId="4FA20512" w14:textId="77777777" w:rsidTr="007C796A">
        <w:trPr>
          <w:trHeight w:val="3310"/>
        </w:trPr>
        <w:tc>
          <w:tcPr>
            <w:tcW w:w="2524" w:type="dxa"/>
            <w:vMerge/>
          </w:tcPr>
          <w:p w14:paraId="7C5DF2AD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3B33C6B7" w14:textId="77777777" w:rsidR="001F6672" w:rsidRDefault="001F6672" w:rsidP="007C796A">
            <w:r>
              <w:t>Establecer mecanismos de relación y entendimiento con el resto de participantes durante el desarrollo de diversas prácticas motrices con autonomía, haciendo uso efectivo de habilidades sociales de diálogo en la resolución de conflictos y respeto ante la diversidad, ya sea de género, afectivo-sexual, de origen nacional, étnico, socio-económica o de competencia motriz, y posicionándose activa, reflexiva y críticamente frente a los estereotipos, las actuaciones discriminatorias y la violencia, así como conocer las estrategias para la prevención, la detección precoz y el abordaje de las mismas.</w:t>
            </w:r>
          </w:p>
        </w:tc>
        <w:tc>
          <w:tcPr>
            <w:tcW w:w="992" w:type="dxa"/>
          </w:tcPr>
          <w:p w14:paraId="4C5B3BA9" w14:textId="77777777" w:rsidR="001F6672" w:rsidRDefault="001F6672" w:rsidP="007C796A">
            <w:r w:rsidRPr="00D145C9">
              <w:t>6.6%</w:t>
            </w:r>
          </w:p>
        </w:tc>
        <w:tc>
          <w:tcPr>
            <w:tcW w:w="993" w:type="dxa"/>
            <w:vMerge/>
          </w:tcPr>
          <w:p w14:paraId="630CB2C9" w14:textId="77777777" w:rsidR="001F6672" w:rsidRDefault="001F6672" w:rsidP="007C796A"/>
        </w:tc>
        <w:tc>
          <w:tcPr>
            <w:tcW w:w="1269" w:type="dxa"/>
            <w:vMerge/>
          </w:tcPr>
          <w:p w14:paraId="7933B48A" w14:textId="77777777" w:rsidR="001F6672" w:rsidRDefault="001F6672" w:rsidP="007C796A"/>
        </w:tc>
      </w:tr>
      <w:tr w:rsidR="001F6672" w14:paraId="4A3B5424" w14:textId="77777777" w:rsidTr="007C796A">
        <w:trPr>
          <w:trHeight w:val="2903"/>
        </w:trPr>
        <w:tc>
          <w:tcPr>
            <w:tcW w:w="2524" w:type="dxa"/>
            <w:vMerge w:val="restart"/>
          </w:tcPr>
          <w:p w14:paraId="15A975F5" w14:textId="77777777" w:rsidR="001F6672" w:rsidRPr="005335B9" w:rsidRDefault="001F6672" w:rsidP="007C796A">
            <w:pPr>
              <w:rPr>
                <w:i/>
                <w:iCs/>
              </w:rPr>
            </w:pPr>
            <w:r w:rsidRPr="005335B9">
              <w:rPr>
                <w:i/>
                <w:iCs/>
              </w:rPr>
              <w:t>Analizar críticamente e investigar acerca de las prácticas y manifestaciones culturales vinculadas con la motricidad según su origen y su evolución desde la perspectiva de género y desde los intereses económicos, políticos y sociales que hayan condicionado su desarrollo, practicándolas y fomentando su conservación para ser capaz de defender desde una postura ética y contextualizada los valores que transmiten.</w:t>
            </w:r>
          </w:p>
          <w:p w14:paraId="211EF97E" w14:textId="77777777" w:rsidR="001F6672" w:rsidRDefault="001F6672" w:rsidP="007C796A"/>
        </w:tc>
        <w:tc>
          <w:tcPr>
            <w:tcW w:w="2716" w:type="dxa"/>
          </w:tcPr>
          <w:p w14:paraId="3C56272C" w14:textId="77777777" w:rsidR="001F6672" w:rsidRDefault="001F6672" w:rsidP="007C796A">
            <w:r>
              <w:t>Comprender y contextualizar la influencia cultural y social de las manifestaciones motrices más relevantes en el panorama actual, analizando sus orígenes y su evolución hasta la actualidad y rechazando aquellos componentes que no se ajusten a los valores de una sociedad abierta, inclusiva, diversa e igualitaria.</w:t>
            </w:r>
          </w:p>
        </w:tc>
        <w:tc>
          <w:tcPr>
            <w:tcW w:w="992" w:type="dxa"/>
          </w:tcPr>
          <w:p w14:paraId="50299900" w14:textId="77777777" w:rsidR="001F6672" w:rsidRDefault="001F6672" w:rsidP="007C796A">
            <w:r w:rsidRPr="00A12454">
              <w:t>6.6%</w:t>
            </w:r>
          </w:p>
        </w:tc>
        <w:tc>
          <w:tcPr>
            <w:tcW w:w="993" w:type="dxa"/>
            <w:vMerge w:val="restart"/>
          </w:tcPr>
          <w:p w14:paraId="66DF82EB" w14:textId="77777777" w:rsidR="001F6672" w:rsidRDefault="001F6672" w:rsidP="007C796A">
            <w:r>
              <w:t>13.3%</w:t>
            </w:r>
          </w:p>
        </w:tc>
        <w:tc>
          <w:tcPr>
            <w:tcW w:w="1269" w:type="dxa"/>
            <w:vMerge w:val="restart"/>
          </w:tcPr>
          <w:p w14:paraId="27AE5D1F" w14:textId="77777777" w:rsidR="001F6672" w:rsidRDefault="001F6672" w:rsidP="007C796A">
            <w:pPr>
              <w:pStyle w:val="Pa23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STEM5, CPSAA1.2, CC1, CCEC1. </w:t>
            </w:r>
          </w:p>
          <w:p w14:paraId="67372961" w14:textId="77777777" w:rsidR="001F6672" w:rsidRDefault="001F6672" w:rsidP="007C796A"/>
        </w:tc>
      </w:tr>
      <w:tr w:rsidR="001F6672" w14:paraId="2EE703AB" w14:textId="77777777" w:rsidTr="007C796A">
        <w:trPr>
          <w:trHeight w:val="70"/>
        </w:trPr>
        <w:tc>
          <w:tcPr>
            <w:tcW w:w="2524" w:type="dxa"/>
            <w:vMerge/>
          </w:tcPr>
          <w:p w14:paraId="6117C41D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67CB80F9" w14:textId="77777777" w:rsidR="001F6672" w:rsidRDefault="001F6672" w:rsidP="007C796A">
            <w:r>
              <w:t>Crear y representar composiciones corporales individuales o colectivas, con y sin base musical, aplicando con precisión, idoneidad y coordinación escénica las técnicas expresivas más apropiadas a cada composición para representarlas ante sus compañeros u otros miembros de la comunidad.</w:t>
            </w:r>
          </w:p>
          <w:p w14:paraId="051FB4A4" w14:textId="77777777" w:rsidR="001F6672" w:rsidRDefault="001F6672" w:rsidP="007C796A"/>
        </w:tc>
        <w:tc>
          <w:tcPr>
            <w:tcW w:w="992" w:type="dxa"/>
          </w:tcPr>
          <w:p w14:paraId="2C61A570" w14:textId="77777777" w:rsidR="001F6672" w:rsidRDefault="001F6672" w:rsidP="007C796A">
            <w:r w:rsidRPr="00A12454">
              <w:lastRenderedPageBreak/>
              <w:t>6.6%</w:t>
            </w:r>
          </w:p>
        </w:tc>
        <w:tc>
          <w:tcPr>
            <w:tcW w:w="993" w:type="dxa"/>
            <w:vMerge/>
          </w:tcPr>
          <w:p w14:paraId="39147375" w14:textId="77777777" w:rsidR="001F6672" w:rsidRDefault="001F6672" w:rsidP="007C796A"/>
        </w:tc>
        <w:tc>
          <w:tcPr>
            <w:tcW w:w="1269" w:type="dxa"/>
            <w:vMerge/>
          </w:tcPr>
          <w:p w14:paraId="609E2B11" w14:textId="77777777" w:rsidR="001F6672" w:rsidRDefault="001F6672" w:rsidP="007C796A"/>
        </w:tc>
      </w:tr>
      <w:tr w:rsidR="001F6672" w14:paraId="25D2667D" w14:textId="77777777" w:rsidTr="007C796A">
        <w:trPr>
          <w:trHeight w:val="2903"/>
        </w:trPr>
        <w:tc>
          <w:tcPr>
            <w:tcW w:w="2524" w:type="dxa"/>
            <w:vMerge w:val="restart"/>
          </w:tcPr>
          <w:p w14:paraId="6F847E73" w14:textId="77777777" w:rsidR="001F6672" w:rsidRPr="005335B9" w:rsidRDefault="001F6672" w:rsidP="007C796A">
            <w:pPr>
              <w:rPr>
                <w:i/>
                <w:iCs/>
              </w:rPr>
            </w:pPr>
            <w:r w:rsidRPr="005335B9">
              <w:rPr>
                <w:i/>
                <w:iCs/>
              </w:rPr>
              <w:t>Implementar un estilo de vida sostenible y comprometido con la conservación y mejora del entorno, organizando y desarrollando acciones de servicio a la comunidad vinculadas a la actividad física y al deporte, y asumiendo responsabilidades en la seguridad de las prácticas, para contribuir activamente al mantenimiento y cuidado del medio natural y urbano y dar a conocer su potencial entre los miembros de la comunidad.</w:t>
            </w:r>
          </w:p>
          <w:p w14:paraId="48F3FEFB" w14:textId="77777777" w:rsidR="001F6672" w:rsidRDefault="001F6672" w:rsidP="007C796A"/>
        </w:tc>
        <w:tc>
          <w:tcPr>
            <w:tcW w:w="2716" w:type="dxa"/>
          </w:tcPr>
          <w:p w14:paraId="5389D11A" w14:textId="77777777" w:rsidR="001F6672" w:rsidRDefault="001F6672" w:rsidP="007C796A">
            <w:r>
              <w:t>Promover y participar en actividades físico-deportivas en entornos naturales terrestres o acuáticos, disfrutando del entorno de manera sostenible, minimizando el impacto ambiental que estas puedan producir reduciendo al máximo su huella ecológica y desarrollando actuaciones dirigidas a la conservación y mejora de las condiciones de los espacios en los que se desarrollen.</w:t>
            </w:r>
          </w:p>
        </w:tc>
        <w:tc>
          <w:tcPr>
            <w:tcW w:w="992" w:type="dxa"/>
          </w:tcPr>
          <w:p w14:paraId="6927BE31" w14:textId="77777777" w:rsidR="001F6672" w:rsidRDefault="001F6672" w:rsidP="007C796A">
            <w:r w:rsidRPr="00B0298C">
              <w:t>6.6%</w:t>
            </w:r>
          </w:p>
        </w:tc>
        <w:tc>
          <w:tcPr>
            <w:tcW w:w="993" w:type="dxa"/>
            <w:vMerge w:val="restart"/>
          </w:tcPr>
          <w:p w14:paraId="34B83F49" w14:textId="77777777" w:rsidR="001F6672" w:rsidRDefault="001F6672" w:rsidP="007C796A">
            <w:r>
              <w:t>13.3%</w:t>
            </w:r>
          </w:p>
        </w:tc>
        <w:tc>
          <w:tcPr>
            <w:tcW w:w="1269" w:type="dxa"/>
            <w:vMerge w:val="restart"/>
          </w:tcPr>
          <w:p w14:paraId="1B609310" w14:textId="77777777" w:rsidR="001F6672" w:rsidRDefault="001F6672" w:rsidP="007C796A">
            <w:pPr>
              <w:pStyle w:val="Pa23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STEM5, CPSAA1.2, CPSAA2, CC4, CE1 </w:t>
            </w:r>
          </w:p>
          <w:p w14:paraId="62F6817C" w14:textId="77777777" w:rsidR="001F6672" w:rsidRDefault="001F6672" w:rsidP="007C796A"/>
        </w:tc>
      </w:tr>
      <w:tr w:rsidR="001F6672" w14:paraId="3CD83FBB" w14:textId="77777777" w:rsidTr="007C796A">
        <w:trPr>
          <w:trHeight w:val="2902"/>
        </w:trPr>
        <w:tc>
          <w:tcPr>
            <w:tcW w:w="2524" w:type="dxa"/>
            <w:vMerge/>
          </w:tcPr>
          <w:p w14:paraId="13B2873B" w14:textId="77777777" w:rsidR="001F6672" w:rsidRPr="005335B9" w:rsidRDefault="001F6672" w:rsidP="007C796A">
            <w:pPr>
              <w:rPr>
                <w:i/>
                <w:iCs/>
              </w:rPr>
            </w:pPr>
          </w:p>
        </w:tc>
        <w:tc>
          <w:tcPr>
            <w:tcW w:w="2716" w:type="dxa"/>
          </w:tcPr>
          <w:p w14:paraId="42FA904A" w14:textId="77777777" w:rsidR="001F6672" w:rsidRDefault="001F6672" w:rsidP="007C796A">
            <w:r>
              <w:t>Practicar y organizar actividades físico-deportivas en el medio natural y urbano, asumiendo responsabilidades y aplicando normas de seguridad, individuales y colectivas para prever y controlar los riesgos intrínsecos a la propia actividad derivados de la utilización de los equipamientos, el entorno o la propia actuación de los participantes.</w:t>
            </w:r>
          </w:p>
          <w:p w14:paraId="217E4705" w14:textId="77777777" w:rsidR="001F6672" w:rsidRDefault="001F6672" w:rsidP="007C796A"/>
        </w:tc>
        <w:tc>
          <w:tcPr>
            <w:tcW w:w="992" w:type="dxa"/>
          </w:tcPr>
          <w:p w14:paraId="04774005" w14:textId="77777777" w:rsidR="001F6672" w:rsidRDefault="001F6672" w:rsidP="007C796A">
            <w:r w:rsidRPr="00B0298C">
              <w:t>6.6%</w:t>
            </w:r>
          </w:p>
        </w:tc>
        <w:tc>
          <w:tcPr>
            <w:tcW w:w="993" w:type="dxa"/>
            <w:vMerge/>
          </w:tcPr>
          <w:p w14:paraId="6DDFB1F1" w14:textId="77777777" w:rsidR="001F6672" w:rsidRDefault="001F6672" w:rsidP="007C796A"/>
        </w:tc>
        <w:tc>
          <w:tcPr>
            <w:tcW w:w="1269" w:type="dxa"/>
            <w:vMerge/>
          </w:tcPr>
          <w:p w14:paraId="39BA583F" w14:textId="77777777" w:rsidR="001F6672" w:rsidRDefault="001F6672" w:rsidP="007C796A"/>
        </w:tc>
      </w:tr>
    </w:tbl>
    <w:p w14:paraId="6F8875D5" w14:textId="77777777" w:rsidR="00ED235D" w:rsidRDefault="00ED235D"/>
    <w:sectPr w:rsidR="00ED2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8A"/>
    <w:rsid w:val="001C3D8A"/>
    <w:rsid w:val="001F6672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67A2-835C-426F-84AF-29AB451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7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6672"/>
    <w:pPr>
      <w:spacing w:after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3">
    <w:name w:val="Pa23"/>
    <w:basedOn w:val="Normal"/>
    <w:next w:val="Normal"/>
    <w:uiPriority w:val="99"/>
    <w:rsid w:val="001F6672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6FBD0-73D9-4EF1-A00E-2111E2DDF8A5}"/>
</file>

<file path=customXml/itemProps2.xml><?xml version="1.0" encoding="utf-8"?>
<ds:datastoreItem xmlns:ds="http://schemas.openxmlformats.org/officeDocument/2006/customXml" ds:itemID="{8CF7D48F-8FF5-4418-831E-7C27E0E3A340}"/>
</file>

<file path=customXml/itemProps3.xml><?xml version="1.0" encoding="utf-8"?>
<ds:datastoreItem xmlns:ds="http://schemas.openxmlformats.org/officeDocument/2006/customXml" ds:itemID="{A87D0EA5-9966-4AA3-8959-ADD0324F6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6805</Characters>
  <Application>Microsoft Office Word</Application>
  <DocSecurity>0</DocSecurity>
  <Lines>56</Lines>
  <Paragraphs>16</Paragraphs>
  <ScaleCrop>false</ScaleCrop>
  <Company>HP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Barros posse</dc:creator>
  <cp:keywords/>
  <dc:description/>
  <cp:lastModifiedBy>francisco Barros posse</cp:lastModifiedBy>
  <cp:revision>2</cp:revision>
  <dcterms:created xsi:type="dcterms:W3CDTF">2023-10-20T12:06:00Z</dcterms:created>
  <dcterms:modified xsi:type="dcterms:W3CDTF">2023-10-20T12:06:00Z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